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1883" w14:textId="77777777" w:rsidR="008C4492" w:rsidRDefault="008C4492" w:rsidP="007B5417">
      <w:pPr>
        <w:tabs>
          <w:tab w:val="left" w:pos="1080"/>
          <w:tab w:val="left" w:pos="7200"/>
        </w:tabs>
        <w:ind w:left="720" w:right="720"/>
        <w:jc w:val="both"/>
      </w:pPr>
    </w:p>
    <w:p w14:paraId="46174975" w14:textId="77777777" w:rsidR="006B7E63" w:rsidRPr="000A63A8" w:rsidRDefault="006B7E63" w:rsidP="006B7E63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5418"/>
      </w:tblGrid>
      <w:tr w:rsidR="006B7E63" w14:paraId="406DE3FD" w14:textId="77777777" w:rsidTr="006B7E63">
        <w:tc>
          <w:tcPr>
            <w:tcW w:w="10170" w:type="dxa"/>
            <w:gridSpan w:val="2"/>
            <w:shd w:val="clear" w:color="auto" w:fill="BFBFBF" w:themeFill="background1" w:themeFillShade="BF"/>
          </w:tcPr>
          <w:p w14:paraId="0669EE9D" w14:textId="77777777" w:rsidR="006B7E63" w:rsidRPr="006B7E63" w:rsidRDefault="006B7E63" w:rsidP="006B7E6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8F3C019" w14:textId="77777777" w:rsidR="006B7E63" w:rsidRPr="006B7E63" w:rsidRDefault="006B7E63" w:rsidP="006B7E63">
            <w:pPr>
              <w:shd w:val="clear" w:color="auto" w:fill="BFBFBF" w:themeFill="background1" w:themeFillShade="BF"/>
              <w:jc w:val="center"/>
              <w:rPr>
                <w:b/>
                <w:sz w:val="28"/>
                <w:szCs w:val="28"/>
                <w:u w:val="single"/>
              </w:rPr>
            </w:pPr>
            <w:r w:rsidRPr="006B7E63">
              <w:rPr>
                <w:b/>
                <w:sz w:val="28"/>
                <w:szCs w:val="28"/>
                <w:u w:val="single"/>
              </w:rPr>
              <w:t>First Steps:  IEP Team Consideration of Need for Assistive Technology</w:t>
            </w:r>
          </w:p>
          <w:p w14:paraId="2A1D485D" w14:textId="77777777" w:rsidR="006B7E63" w:rsidRPr="006B7E63" w:rsidRDefault="006B7E63" w:rsidP="006B7E63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6B7E63" w14:paraId="43F4D52A" w14:textId="77777777" w:rsidTr="006B7E63">
        <w:tc>
          <w:tcPr>
            <w:tcW w:w="4752" w:type="dxa"/>
          </w:tcPr>
          <w:p w14:paraId="52D03055" w14:textId="77777777" w:rsidR="006B7E63" w:rsidRPr="006B7E63" w:rsidRDefault="006B7E63" w:rsidP="008B170C">
            <w:pPr>
              <w:rPr>
                <w:rFonts w:ascii="Bookman Old Style" w:hAnsi="Bookman Old Style" w:cs="Arial"/>
                <w:b/>
              </w:rPr>
            </w:pPr>
            <w:proofErr w:type="gramStart"/>
            <w:r w:rsidRPr="006B7E63">
              <w:rPr>
                <w:b/>
              </w:rPr>
              <w:t>Student’s  Name</w:t>
            </w:r>
            <w:proofErr w:type="gramEnd"/>
            <w:r w:rsidRPr="006B7E63">
              <w:rPr>
                <w:b/>
              </w:rPr>
              <w:t xml:space="preserve"> :                                           </w:t>
            </w:r>
          </w:p>
        </w:tc>
        <w:tc>
          <w:tcPr>
            <w:tcW w:w="5418" w:type="dxa"/>
          </w:tcPr>
          <w:p w14:paraId="17DB1B67" w14:textId="77777777" w:rsidR="006B7E63" w:rsidRPr="006B7E63" w:rsidRDefault="006B7E63" w:rsidP="008B170C">
            <w:pPr>
              <w:rPr>
                <w:b/>
              </w:rPr>
            </w:pPr>
            <w:r w:rsidRPr="006B7E63">
              <w:rPr>
                <w:b/>
              </w:rPr>
              <w:t>Date:</w:t>
            </w:r>
          </w:p>
          <w:p w14:paraId="4BB6EED2" w14:textId="77777777" w:rsidR="006B7E63" w:rsidRPr="006B7E63" w:rsidRDefault="006B7E63" w:rsidP="008B170C">
            <w:pPr>
              <w:rPr>
                <w:rFonts w:ascii="Bookman Old Style" w:hAnsi="Bookman Old Style" w:cs="Arial"/>
                <w:b/>
              </w:rPr>
            </w:pPr>
          </w:p>
        </w:tc>
      </w:tr>
      <w:tr w:rsidR="006B7E63" w14:paraId="45A35AD8" w14:textId="77777777" w:rsidTr="006B7E63">
        <w:tc>
          <w:tcPr>
            <w:tcW w:w="4752" w:type="dxa"/>
          </w:tcPr>
          <w:p w14:paraId="22A29529" w14:textId="77777777" w:rsidR="006B7E63" w:rsidRPr="006B7E63" w:rsidRDefault="006B7E63" w:rsidP="008B170C">
            <w:pPr>
              <w:rPr>
                <w:rFonts w:ascii="Bookman Old Style" w:hAnsi="Bookman Old Style" w:cs="Arial"/>
                <w:b/>
              </w:rPr>
            </w:pPr>
            <w:r w:rsidRPr="006B7E63">
              <w:rPr>
                <w:b/>
              </w:rPr>
              <w:t xml:space="preserve">School:                             </w:t>
            </w:r>
          </w:p>
        </w:tc>
        <w:tc>
          <w:tcPr>
            <w:tcW w:w="5418" w:type="dxa"/>
          </w:tcPr>
          <w:p w14:paraId="524104C2" w14:textId="77777777" w:rsidR="006B7E63" w:rsidRPr="006B7E63" w:rsidRDefault="006B7E63" w:rsidP="008B170C">
            <w:pPr>
              <w:rPr>
                <w:b/>
              </w:rPr>
            </w:pPr>
            <w:r w:rsidRPr="006B7E63">
              <w:rPr>
                <w:b/>
              </w:rPr>
              <w:t xml:space="preserve">Grade: </w:t>
            </w:r>
          </w:p>
          <w:p w14:paraId="23606F87" w14:textId="77777777" w:rsidR="006B7E63" w:rsidRPr="006B7E63" w:rsidRDefault="006B7E63" w:rsidP="008B170C">
            <w:pPr>
              <w:rPr>
                <w:rFonts w:ascii="Bookman Old Style" w:hAnsi="Bookman Old Style" w:cs="Arial"/>
                <w:b/>
              </w:rPr>
            </w:pPr>
          </w:p>
        </w:tc>
      </w:tr>
      <w:tr w:rsidR="006B7E63" w14:paraId="5575AA00" w14:textId="77777777" w:rsidTr="006B7E63">
        <w:tc>
          <w:tcPr>
            <w:tcW w:w="10170" w:type="dxa"/>
            <w:gridSpan w:val="2"/>
          </w:tcPr>
          <w:p w14:paraId="26E0F147" w14:textId="77777777" w:rsidR="006B7E63" w:rsidRPr="006B7E63" w:rsidRDefault="006B7E63" w:rsidP="008B170C">
            <w:pPr>
              <w:rPr>
                <w:b/>
              </w:rPr>
            </w:pPr>
            <w:r w:rsidRPr="006B7E63">
              <w:rPr>
                <w:b/>
              </w:rPr>
              <w:t xml:space="preserve">Team Members present: </w:t>
            </w:r>
          </w:p>
          <w:p w14:paraId="1E94FE59" w14:textId="77777777" w:rsidR="006B7E63" w:rsidRPr="006B7E63" w:rsidRDefault="006B7E63" w:rsidP="008B170C">
            <w:pPr>
              <w:rPr>
                <w:rFonts w:ascii="Bookman Old Style" w:hAnsi="Bookman Old Style" w:cs="Arial"/>
                <w:b/>
              </w:rPr>
            </w:pPr>
          </w:p>
          <w:p w14:paraId="54EE4FBB" w14:textId="77777777" w:rsidR="006B7E63" w:rsidRPr="006B7E63" w:rsidRDefault="006B7E63" w:rsidP="008B170C">
            <w:pPr>
              <w:rPr>
                <w:rFonts w:ascii="Bookman Old Style" w:hAnsi="Bookman Old Style" w:cs="Arial"/>
                <w:b/>
              </w:rPr>
            </w:pPr>
          </w:p>
        </w:tc>
      </w:tr>
      <w:tr w:rsidR="006B7E63" w14:paraId="1BBEE854" w14:textId="77777777" w:rsidTr="006B7E63">
        <w:tc>
          <w:tcPr>
            <w:tcW w:w="10170" w:type="dxa"/>
            <w:gridSpan w:val="2"/>
          </w:tcPr>
          <w:p w14:paraId="1E079F83" w14:textId="77777777" w:rsidR="006B7E63" w:rsidRPr="006B7E63" w:rsidRDefault="006B7E63" w:rsidP="006B7E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E63">
              <w:rPr>
                <w:b/>
                <w:sz w:val="28"/>
                <w:szCs w:val="28"/>
                <w:u w:val="single"/>
              </w:rPr>
              <w:t>Why is the Team meeting to consider the need for AT tools?</w:t>
            </w:r>
          </w:p>
          <w:p w14:paraId="257F3271" w14:textId="77777777" w:rsidR="006B7E63" w:rsidRPr="006B7E63" w:rsidRDefault="006B7E63" w:rsidP="008B170C">
            <w:pPr>
              <w:rPr>
                <w:b/>
              </w:rPr>
            </w:pPr>
          </w:p>
        </w:tc>
      </w:tr>
      <w:tr w:rsidR="006B7E63" w14:paraId="22DBB7D0" w14:textId="77777777" w:rsidTr="006B7E63">
        <w:trPr>
          <w:trHeight w:val="890"/>
        </w:trPr>
        <w:tc>
          <w:tcPr>
            <w:tcW w:w="10170" w:type="dxa"/>
            <w:gridSpan w:val="2"/>
          </w:tcPr>
          <w:p w14:paraId="05E398BD" w14:textId="77777777" w:rsidR="006B7E63" w:rsidRPr="00B708E2" w:rsidRDefault="006B7E63" w:rsidP="008B170C">
            <w:r w:rsidRPr="006B7E63">
              <w:rPr>
                <w:b/>
              </w:rPr>
              <w:t>Goal/Curriculum Area (s) of interest:</w:t>
            </w:r>
            <w:proofErr w:type="gramStart"/>
            <w:r w:rsidRPr="00B708E2">
              <w:t xml:space="preserve"> </w:t>
            </w:r>
            <w:r>
              <w:t xml:space="preserve">  (</w:t>
            </w:r>
            <w:proofErr w:type="gramEnd"/>
            <w:r w:rsidRPr="006B7E63">
              <w:rPr>
                <w:sz w:val="18"/>
                <w:szCs w:val="18"/>
              </w:rPr>
              <w:t>Check all that apply)</w:t>
            </w:r>
          </w:p>
          <w:p w14:paraId="240BC84E" w14:textId="77777777" w:rsidR="008449A8" w:rsidRDefault="00EB39BF" w:rsidP="008B170C">
            <w:pPr>
              <w:rPr>
                <w:sz w:val="18"/>
                <w:szCs w:val="18"/>
              </w:rPr>
            </w:pP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4D3F0" wp14:editId="5A7B744C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116205</wp:posOffset>
                      </wp:positionV>
                      <wp:extent cx="428625" cy="123825"/>
                      <wp:effectExtent l="0" t="1905" r="6985" b="139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32BDB" id="Rectangle_x0020_5" o:spid="_x0000_s1026" style="position:absolute;margin-left:341.7pt;margin-top:9.15pt;width:33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A34DEB" wp14:editId="32F3FABD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109855</wp:posOffset>
                      </wp:positionV>
                      <wp:extent cx="428625" cy="123825"/>
                      <wp:effectExtent l="0" t="0" r="6985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2351" id="Rectangle_x0020_4" o:spid="_x0000_s1026" style="position:absolute;margin-left:230.7pt;margin-top:8.65pt;width:33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0FEE6" wp14:editId="0FB4EBD6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109855</wp:posOffset>
                      </wp:positionV>
                      <wp:extent cx="428625" cy="123825"/>
                      <wp:effectExtent l="0" t="0" r="16510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DEA76" id="Rectangle_x0020_3" o:spid="_x0000_s1026" style="position:absolute;margin-left:124.95pt;margin-top:8.65pt;width:33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6F7ED1" wp14:editId="4FB5218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116205</wp:posOffset>
                      </wp:positionV>
                      <wp:extent cx="428625" cy="123825"/>
                      <wp:effectExtent l="2540" t="1905" r="1333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F8116" id="Rectangle_x0020_2" o:spid="_x0000_s1026" style="position:absolute;margin-left:7.2pt;margin-top:9.15pt;width:33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"/>
                  </w:pict>
                </mc:Fallback>
              </mc:AlternateContent>
            </w:r>
            <w:r w:rsidR="006B7E63" w:rsidRPr="006B7E63">
              <w:rPr>
                <w:sz w:val="18"/>
                <w:szCs w:val="18"/>
              </w:rPr>
              <w:t xml:space="preserve">                       </w:t>
            </w:r>
          </w:p>
          <w:p w14:paraId="1F8DED77" w14:textId="7F2FEE00" w:rsidR="006B7E63" w:rsidRPr="006B7E63" w:rsidRDefault="008449A8" w:rsidP="008B1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6B7E63" w:rsidRPr="006B7E63">
              <w:rPr>
                <w:sz w:val="18"/>
                <w:szCs w:val="18"/>
              </w:rPr>
              <w:t>Written Ex</w:t>
            </w:r>
            <w:r>
              <w:rPr>
                <w:sz w:val="18"/>
                <w:szCs w:val="18"/>
              </w:rPr>
              <w:t xml:space="preserve">pression                     </w:t>
            </w:r>
            <w:r w:rsidR="006B7E63" w:rsidRPr="006B7E63">
              <w:rPr>
                <w:sz w:val="18"/>
                <w:szCs w:val="18"/>
              </w:rPr>
              <w:t>Com</w:t>
            </w:r>
            <w:r>
              <w:rPr>
                <w:sz w:val="18"/>
                <w:szCs w:val="18"/>
              </w:rPr>
              <w:t xml:space="preserve">munication                     </w:t>
            </w:r>
            <w:r w:rsidR="006B7E63" w:rsidRPr="006B7E63">
              <w:rPr>
                <w:sz w:val="18"/>
                <w:szCs w:val="18"/>
              </w:rPr>
              <w:t>Curricul</w:t>
            </w:r>
            <w:r>
              <w:rPr>
                <w:sz w:val="18"/>
                <w:szCs w:val="18"/>
              </w:rPr>
              <w:t xml:space="preserve">um Access                   </w:t>
            </w:r>
            <w:r w:rsidR="006B7E63" w:rsidRPr="006B7E63">
              <w:rPr>
                <w:sz w:val="18"/>
                <w:szCs w:val="18"/>
              </w:rPr>
              <w:t>Other</w:t>
            </w:r>
          </w:p>
        </w:tc>
      </w:tr>
      <w:tr w:rsidR="006B7E63" w14:paraId="2BEC37F4" w14:textId="77777777" w:rsidTr="006B7E63">
        <w:trPr>
          <w:trHeight w:val="890"/>
        </w:trPr>
        <w:tc>
          <w:tcPr>
            <w:tcW w:w="10170" w:type="dxa"/>
            <w:gridSpan w:val="2"/>
          </w:tcPr>
          <w:p w14:paraId="62276846" w14:textId="77777777" w:rsidR="006B7E63" w:rsidRPr="006B7E63" w:rsidRDefault="006B7E63" w:rsidP="008B170C">
            <w:pPr>
              <w:rPr>
                <w:b/>
                <w:u w:val="single"/>
              </w:rPr>
            </w:pPr>
            <w:r w:rsidRPr="006B7E63">
              <w:rPr>
                <w:b/>
                <w:u w:val="single"/>
              </w:rPr>
              <w:t>Step 1:</w:t>
            </w:r>
          </w:p>
          <w:p w14:paraId="1CD82ABC" w14:textId="77777777" w:rsidR="006B7E63" w:rsidRPr="00AB3E44" w:rsidRDefault="006B7E63" w:rsidP="008B170C">
            <w:r w:rsidRPr="00AB3E44">
              <w:t xml:space="preserve">Team discussion of how educational tasks are presently modified to support student success in the designated goal area. </w:t>
            </w:r>
          </w:p>
        </w:tc>
      </w:tr>
      <w:tr w:rsidR="006B7E63" w14:paraId="1A9B507D" w14:textId="77777777" w:rsidTr="006B7E63">
        <w:trPr>
          <w:trHeight w:val="890"/>
        </w:trPr>
        <w:tc>
          <w:tcPr>
            <w:tcW w:w="10170" w:type="dxa"/>
            <w:gridSpan w:val="2"/>
          </w:tcPr>
          <w:p w14:paraId="202B5453" w14:textId="77777777" w:rsidR="006B7E63" w:rsidRPr="006B7E63" w:rsidRDefault="006B7E63" w:rsidP="008B170C">
            <w:pPr>
              <w:rPr>
                <w:i/>
              </w:rPr>
            </w:pPr>
            <w:r w:rsidRPr="006B7E63">
              <w:rPr>
                <w:b/>
                <w:u w:val="single"/>
              </w:rPr>
              <w:t xml:space="preserve">Step </w:t>
            </w:r>
            <w:proofErr w:type="gramStart"/>
            <w:r w:rsidRPr="006B7E63">
              <w:rPr>
                <w:b/>
                <w:u w:val="single"/>
              </w:rPr>
              <w:t>2 :</w:t>
            </w:r>
            <w:proofErr w:type="gramEnd"/>
          </w:p>
          <w:p w14:paraId="394EAEF9" w14:textId="77777777" w:rsidR="006B7E63" w:rsidRPr="00AB3E44" w:rsidRDefault="006B7E63" w:rsidP="008B170C">
            <w:r w:rsidRPr="00AB3E44">
              <w:t xml:space="preserve">Team discussion about additional task modification to try with student. </w:t>
            </w:r>
            <w:r w:rsidRPr="006B7E63">
              <w:rPr>
                <w:u w:val="single"/>
              </w:rPr>
              <w:t>(</w:t>
            </w:r>
            <w:r w:rsidRPr="00AB3E44">
              <w:t xml:space="preserve">Remember to identify WHO will implement these strategies and what the timeline will </w:t>
            </w:r>
            <w:proofErr w:type="gramStart"/>
            <w:r w:rsidRPr="00AB3E44">
              <w:t>be  for</w:t>
            </w:r>
            <w:proofErr w:type="gramEnd"/>
            <w:r w:rsidRPr="00AB3E44">
              <w:t xml:space="preserve"> gathering information regarding their effectiveness) </w:t>
            </w:r>
          </w:p>
        </w:tc>
      </w:tr>
      <w:tr w:rsidR="006B7E63" w14:paraId="752F624C" w14:textId="77777777" w:rsidTr="006B7E63">
        <w:trPr>
          <w:trHeight w:val="890"/>
        </w:trPr>
        <w:tc>
          <w:tcPr>
            <w:tcW w:w="10170" w:type="dxa"/>
            <w:gridSpan w:val="2"/>
          </w:tcPr>
          <w:p w14:paraId="536B9091" w14:textId="77777777" w:rsidR="006B7E63" w:rsidRPr="006B7E63" w:rsidRDefault="006B7E63" w:rsidP="008B170C">
            <w:pPr>
              <w:rPr>
                <w:b/>
                <w:u w:val="single"/>
              </w:rPr>
            </w:pPr>
            <w:r w:rsidRPr="006B7E63">
              <w:rPr>
                <w:b/>
                <w:u w:val="single"/>
              </w:rPr>
              <w:t xml:space="preserve">Step 3:  </w:t>
            </w:r>
          </w:p>
          <w:p w14:paraId="6095FD9D" w14:textId="77777777" w:rsidR="006B7E63" w:rsidRPr="006B7E63" w:rsidRDefault="006B7E63" w:rsidP="008B170C">
            <w:pPr>
              <w:rPr>
                <w:i/>
              </w:rPr>
            </w:pPr>
            <w:r w:rsidRPr="00AB3E44">
              <w:t xml:space="preserve">Team meets to discuss Findings. Record the Discussion and Findings in Team </w:t>
            </w:r>
            <w:proofErr w:type="gramStart"/>
            <w:r w:rsidRPr="00AB3E44">
              <w:t>meeting</w:t>
            </w:r>
            <w:proofErr w:type="gramEnd"/>
            <w:r w:rsidRPr="00AB3E44">
              <w:t xml:space="preserve"> Minutes and place that information in the student’s file. </w:t>
            </w:r>
          </w:p>
        </w:tc>
      </w:tr>
      <w:tr w:rsidR="006B7E63" w14:paraId="6F7B00DD" w14:textId="77777777" w:rsidTr="006B7E63">
        <w:trPr>
          <w:trHeight w:val="890"/>
        </w:trPr>
        <w:tc>
          <w:tcPr>
            <w:tcW w:w="10170" w:type="dxa"/>
            <w:gridSpan w:val="2"/>
          </w:tcPr>
          <w:p w14:paraId="35DAFDE3" w14:textId="77777777" w:rsidR="006B7E63" w:rsidRPr="006B7E63" w:rsidRDefault="006B7E63" w:rsidP="008B170C">
            <w:pPr>
              <w:rPr>
                <w:b/>
              </w:rPr>
            </w:pPr>
            <w:r w:rsidRPr="006B7E63">
              <w:rPr>
                <w:b/>
              </w:rPr>
              <w:t>STEP 4:</w:t>
            </w:r>
          </w:p>
          <w:p w14:paraId="2D4AC61B" w14:textId="77777777" w:rsidR="006B7E63" w:rsidRPr="00AB3E44" w:rsidRDefault="006B7E63" w:rsidP="008B170C">
            <w:r w:rsidRPr="00AB3E44">
              <w:t>If the above task modifications and/or training the student to use technology-based tools already available in the students’ school are NOT sufficient to address the student’s needs</w:t>
            </w:r>
            <w:proofErr w:type="gramStart"/>
            <w:r w:rsidRPr="00AB3E44">
              <w:t>…..</w:t>
            </w:r>
            <w:proofErr w:type="gramEnd"/>
            <w:r w:rsidRPr="00AB3E44">
              <w:t xml:space="preserve">the Team Must consider additional strategies which may include a specific AT Tool ( </w:t>
            </w:r>
            <w:proofErr w:type="spellStart"/>
            <w:r w:rsidRPr="00AB3E44">
              <w:t>ie</w:t>
            </w:r>
            <w:proofErr w:type="spellEnd"/>
            <w:r w:rsidRPr="00AB3E44">
              <w:t>, specific software, input device etc.)</w:t>
            </w:r>
            <w:r>
              <w:t xml:space="preserve">  </w:t>
            </w:r>
            <w:r w:rsidRPr="00AB3E44">
              <w:t xml:space="preserve">Team should discuss </w:t>
            </w:r>
            <w:proofErr w:type="gramStart"/>
            <w:r w:rsidRPr="00AB3E44">
              <w:t>whether or not</w:t>
            </w:r>
            <w:proofErr w:type="gramEnd"/>
            <w:r w:rsidRPr="00AB3E44">
              <w:t xml:space="preserve"> they have the needed knowledge and equipment to proceed with trials of unique AT tools. </w:t>
            </w:r>
          </w:p>
          <w:p w14:paraId="289ECF14" w14:textId="77777777" w:rsidR="006B7E63" w:rsidRPr="00AB3E44" w:rsidRDefault="006B7E63" w:rsidP="008B170C">
            <w:r w:rsidRPr="00AB3E44">
              <w:t xml:space="preserve"> </w:t>
            </w:r>
            <w:r w:rsidRPr="006B7E63">
              <w:rPr>
                <w:b/>
              </w:rPr>
              <w:t xml:space="preserve">If additional expertise and or, AT tools for trials are needed, </w:t>
            </w:r>
            <w:proofErr w:type="gramStart"/>
            <w:r w:rsidRPr="006B7E63">
              <w:rPr>
                <w:b/>
              </w:rPr>
              <w:t>the  Team</w:t>
            </w:r>
            <w:proofErr w:type="gramEnd"/>
            <w:r w:rsidRPr="006B7E63">
              <w:rPr>
                <w:b/>
              </w:rPr>
              <w:t xml:space="preserve"> should contact the ECKCE AT Advisory Team</w:t>
            </w:r>
            <w:r w:rsidRPr="00AB3E44">
              <w:t>.</w:t>
            </w:r>
          </w:p>
        </w:tc>
      </w:tr>
      <w:tr w:rsidR="006B7E63" w14:paraId="1898CA1D" w14:textId="77777777" w:rsidTr="006B7E63">
        <w:trPr>
          <w:trHeight w:val="890"/>
        </w:trPr>
        <w:tc>
          <w:tcPr>
            <w:tcW w:w="10170" w:type="dxa"/>
            <w:gridSpan w:val="2"/>
          </w:tcPr>
          <w:p w14:paraId="1975C4FE" w14:textId="77777777" w:rsidR="00DF7C66" w:rsidRDefault="00DF7C66" w:rsidP="008B170C">
            <w:pPr>
              <w:rPr>
                <w:u w:val="single"/>
              </w:rPr>
            </w:pPr>
          </w:p>
          <w:p w14:paraId="5CDD0CE1" w14:textId="493F71F8" w:rsidR="006B7E63" w:rsidRDefault="006B7E63" w:rsidP="008B170C">
            <w:r w:rsidRPr="006B7E63">
              <w:rPr>
                <w:u w:val="single"/>
              </w:rPr>
              <w:t xml:space="preserve">AT Advisory Team </w:t>
            </w:r>
            <w:r w:rsidRPr="00774B35">
              <w:t xml:space="preserve">members are:  </w:t>
            </w:r>
            <w:r w:rsidR="00DF7C66" w:rsidRPr="00DF7C66">
              <w:t>dsteinbach@usd348.com</w:t>
            </w:r>
            <w:bookmarkStart w:id="0" w:name="_GoBack"/>
            <w:bookmarkEnd w:id="0"/>
          </w:p>
          <w:p w14:paraId="78F982F4" w14:textId="77777777" w:rsidR="006B7E63" w:rsidRDefault="006B7E63" w:rsidP="00DF7C66">
            <w:pPr>
              <w:rPr>
                <w:sz w:val="20"/>
                <w:szCs w:val="20"/>
              </w:rPr>
            </w:pPr>
            <w:r w:rsidRPr="006B7E63">
              <w:rPr>
                <w:sz w:val="20"/>
                <w:szCs w:val="20"/>
              </w:rPr>
              <w:t xml:space="preserve"> </w:t>
            </w:r>
          </w:p>
          <w:p w14:paraId="5C49DC64" w14:textId="3A6CBF73" w:rsidR="00DF7C66" w:rsidRPr="006B7E63" w:rsidRDefault="00DF7C66" w:rsidP="00DF7C66">
            <w:pPr>
              <w:rPr>
                <w:sz w:val="20"/>
                <w:szCs w:val="20"/>
              </w:rPr>
            </w:pPr>
          </w:p>
        </w:tc>
      </w:tr>
    </w:tbl>
    <w:p w14:paraId="388E6F96" w14:textId="77777777" w:rsidR="006B7E63" w:rsidRDefault="006B7E63" w:rsidP="006B7E63"/>
    <w:p w14:paraId="4B5B980C" w14:textId="77777777" w:rsidR="007B5417" w:rsidRPr="0051018B" w:rsidRDefault="007B5417" w:rsidP="006B7E63">
      <w:pPr>
        <w:tabs>
          <w:tab w:val="left" w:pos="1080"/>
          <w:tab w:val="left" w:pos="7200"/>
        </w:tabs>
        <w:ind w:right="720"/>
        <w:jc w:val="both"/>
      </w:pPr>
    </w:p>
    <w:sectPr w:rsidR="007B5417" w:rsidRPr="0051018B" w:rsidSect="006F09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71922" w14:textId="77777777" w:rsidR="00836E79" w:rsidRDefault="00836E79" w:rsidP="00DA2E2B">
      <w:r>
        <w:separator/>
      </w:r>
    </w:p>
  </w:endnote>
  <w:endnote w:type="continuationSeparator" w:id="0">
    <w:p w14:paraId="7C32F4EA" w14:textId="77777777" w:rsidR="00836E79" w:rsidRDefault="00836E79" w:rsidP="00D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man Old Style Bold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22BC" w14:textId="77777777" w:rsidR="009305BE" w:rsidRDefault="00515232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  <w:r>
      <w:rPr>
        <w:rFonts w:ascii="Bookman Old Style Bold" w:hAnsi="Bookman Old Style Bold"/>
        <w:b/>
        <w:sz w:val="20"/>
        <w:u w:val="single"/>
      </w:rPr>
      <w:t xml:space="preserve">  </w:t>
    </w:r>
    <w:r w:rsidR="009305BE">
      <w:rPr>
        <w:rFonts w:ascii="Bookman Old Style Bold" w:hAnsi="Bookman Old Style Bold"/>
        <w:b/>
        <w:sz w:val="20"/>
        <w:u w:val="single"/>
      </w:rPr>
      <w:t>providing SPECIAL EDUCATION services to:</w:t>
    </w:r>
  </w:p>
  <w:p w14:paraId="283D5F2A" w14:textId="77777777" w:rsidR="006B29C6" w:rsidRDefault="006B29C6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</w:p>
  <w:p w14:paraId="55789211" w14:textId="77777777" w:rsidR="009305BE" w:rsidRDefault="009305BE" w:rsidP="00E1261C">
    <w:pPr>
      <w:pStyle w:val="Footer"/>
      <w:rPr>
        <w:rFonts w:ascii="Bookman Old Style Bold" w:hAnsi="Bookman Old Style Bold"/>
        <w:b/>
        <w:sz w:val="20"/>
      </w:rPr>
    </w:pPr>
    <w:r>
      <w:rPr>
        <w:rFonts w:ascii="Bookman Old Style Bold" w:hAnsi="Bookman Old Style Bold"/>
        <w:b/>
        <w:sz w:val="20"/>
      </w:rPr>
      <w:t xml:space="preserve">   </w:t>
    </w:r>
    <w:r w:rsidR="009431B0">
      <w:rPr>
        <w:rFonts w:ascii="Bookman Old Style Bold" w:hAnsi="Bookman Old Style Bold"/>
        <w:b/>
        <w:sz w:val="20"/>
      </w:rPr>
      <w:t xml:space="preserve">                 </w:t>
    </w:r>
    <w:r>
      <w:rPr>
        <w:rFonts w:ascii="Bookman Old Style Bold" w:hAnsi="Bookman Old Style Bold"/>
        <w:b/>
        <w:sz w:val="20"/>
      </w:rPr>
      <w:t xml:space="preserve">Baldwin                 </w:t>
    </w:r>
    <w:r w:rsidR="009431B0">
      <w:rPr>
        <w:rFonts w:ascii="Bookman Old Style Bold" w:hAnsi="Bookman Old Style Bold"/>
        <w:b/>
        <w:sz w:val="20"/>
      </w:rPr>
      <w:t xml:space="preserve">                       </w:t>
    </w:r>
    <w:r>
      <w:rPr>
        <w:rFonts w:ascii="Bookman Old Style Bold" w:hAnsi="Bookman Old Style Bold"/>
        <w:b/>
        <w:sz w:val="20"/>
      </w:rPr>
      <w:t xml:space="preserve">Wellsville                                      </w:t>
    </w:r>
    <w:r w:rsidR="009431B0">
      <w:rPr>
        <w:rFonts w:ascii="Bookman Old Style Bold" w:hAnsi="Bookman Old Style Bold"/>
        <w:b/>
        <w:sz w:val="20"/>
      </w:rPr>
      <w:t xml:space="preserve">  </w:t>
    </w:r>
    <w:r>
      <w:rPr>
        <w:rFonts w:ascii="Bookman Old Style Bold" w:hAnsi="Bookman Old Style Bold"/>
        <w:b/>
        <w:sz w:val="20"/>
      </w:rPr>
      <w:t>Eudora</w:t>
    </w:r>
  </w:p>
  <w:p w14:paraId="0D887EC7" w14:textId="77777777" w:rsidR="009305BE" w:rsidRDefault="009305BE" w:rsidP="00F90E06">
    <w:pPr>
      <w:pStyle w:val="Footer"/>
      <w:jc w:val="center"/>
    </w:pPr>
    <w:r>
      <w:rPr>
        <w:rFonts w:ascii="Bookman Old Style Bold" w:hAnsi="Bookman Old Style Bold"/>
        <w:b/>
        <w:sz w:val="20"/>
      </w:rPr>
      <w:t>U.S.D. #348                                    U.S.</w:t>
    </w:r>
    <w:r w:rsidR="00E1261C">
      <w:rPr>
        <w:rFonts w:ascii="Bookman Old Style Bold" w:hAnsi="Bookman Old Style Bold"/>
        <w:b/>
        <w:sz w:val="20"/>
      </w:rPr>
      <w:t xml:space="preserve">D. #289                    </w:t>
    </w:r>
    <w:r>
      <w:rPr>
        <w:rFonts w:ascii="Bookman Old Style Bold" w:hAnsi="Bookman Old Style Bold"/>
        <w:b/>
        <w:sz w:val="20"/>
      </w:rPr>
      <w:t xml:space="preserve">               U.S.D. #491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9C11A" w14:textId="77777777" w:rsidR="00836E79" w:rsidRDefault="00836E79" w:rsidP="00DA2E2B">
      <w:r>
        <w:separator/>
      </w:r>
    </w:p>
  </w:footnote>
  <w:footnote w:type="continuationSeparator" w:id="0">
    <w:p w14:paraId="339FA905" w14:textId="77777777" w:rsidR="00836E79" w:rsidRDefault="00836E79" w:rsidP="00DA2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8B41" w14:textId="77777777" w:rsidR="00F35345" w:rsidRPr="00EE2CBA" w:rsidRDefault="00DA2E2B" w:rsidP="00F74CC8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  <w:r w:rsidRPr="00EE2CBA">
      <w:rPr>
        <w:rFonts w:ascii="Bookman Old Style" w:hAnsi="Bookman Old Style" w:cs="Arial"/>
        <w:b/>
        <w:bCs/>
        <w:sz w:val="32"/>
        <w:szCs w:val="32"/>
      </w:rPr>
      <w:t>EAST CENTRAL KANSAS COOPERATIVE IN EDUCATION</w:t>
    </w:r>
    <w:r w:rsidR="000079B3" w:rsidRPr="00EE2CBA">
      <w:rPr>
        <w:rFonts w:ascii="Bookman Old Style" w:hAnsi="Bookman Old Style" w:cs="Arial"/>
        <w:b/>
        <w:bCs/>
        <w:sz w:val="32"/>
        <w:szCs w:val="32"/>
      </w:rPr>
      <w:t xml:space="preserve"> </w:t>
    </w:r>
  </w:p>
  <w:p w14:paraId="269D1089" w14:textId="77777777" w:rsidR="00976D60" w:rsidRDefault="00DA2E2B" w:rsidP="005933FD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</w:rPr>
    </w:pPr>
    <w:r w:rsidRPr="00F74CC8">
      <w:rPr>
        <w:rFonts w:ascii="Bookman Old Style" w:hAnsi="Bookman Old Style" w:cs="Arial"/>
        <w:b/>
        <w:bCs/>
      </w:rPr>
      <w:t>INTERLOCAL #614</w:t>
    </w:r>
  </w:p>
  <w:p w14:paraId="72901C07" w14:textId="77777777" w:rsidR="005933FD" w:rsidRPr="005933FD" w:rsidRDefault="005933FD" w:rsidP="005933FD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</w:p>
  <w:p w14:paraId="1D902498" w14:textId="1CFC6246" w:rsidR="0026634D" w:rsidRPr="005933FD" w:rsidRDefault="0082744E" w:rsidP="005933FD">
    <w:pPr>
      <w:pStyle w:val="Header"/>
      <w:pBdr>
        <w:bottom w:val="thickThinSmallGap" w:sz="24" w:space="4" w:color="622423" w:themeColor="accent2" w:themeShade="7F"/>
      </w:pBdr>
      <w:rPr>
        <w:rFonts w:ascii="Bookman Old Style" w:eastAsiaTheme="majorEastAsia" w:hAnsi="Bookman Old Style" w:cstheme="majorBidi"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 xml:space="preserve">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EB39BF">
      <w:rPr>
        <w:rFonts w:ascii="Bookman Old Style" w:hAnsi="Bookman Old Style" w:cs="Arial"/>
        <w:b/>
        <w:bCs/>
        <w:sz w:val="20"/>
        <w:szCs w:val="20"/>
      </w:rPr>
      <w:t xml:space="preserve">DANIEL WRAY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ab/>
      <w:t xml:space="preserve">                   </w:t>
    </w:r>
    <w:r w:rsidR="00A90231">
      <w:rPr>
        <w:rFonts w:ascii="Bookman Old Style" w:hAnsi="Bookman Old Style" w:cs="Arial"/>
        <w:b/>
        <w:bCs/>
        <w:sz w:val="20"/>
        <w:szCs w:val="20"/>
      </w:rPr>
      <w:t xml:space="preserve">      </w:t>
    </w:r>
    <w:r>
      <w:rPr>
        <w:rFonts w:ascii="Bookman Old Style" w:hAnsi="Bookman Old Style" w:cs="Arial"/>
        <w:b/>
        <w:bCs/>
        <w:sz w:val="20"/>
        <w:szCs w:val="20"/>
      </w:rPr>
      <w:t xml:space="preserve">                 </w:t>
    </w:r>
    <w:r w:rsidR="003C4593">
      <w:rPr>
        <w:rFonts w:ascii="Bookman Old Style" w:hAnsi="Bookman Old Style" w:cs="Arial"/>
        <w:b/>
        <w:bCs/>
        <w:sz w:val="20"/>
        <w:szCs w:val="20"/>
      </w:rPr>
      <w:t xml:space="preserve">                             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                     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>DIRECTOR</w:t>
    </w:r>
  </w:p>
  <w:p w14:paraId="3DD88BFF" w14:textId="77777777" w:rsidR="00DA2E2B" w:rsidRPr="003C4593" w:rsidRDefault="00FC13B4" w:rsidP="003C4593">
    <w:pPr>
      <w:jc w:val="cent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  <w:bCs/>
        <w:sz w:val="16"/>
        <w:szCs w:val="16"/>
      </w:rPr>
      <w:t>600 High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Street - P.O.</w:t>
    </w:r>
    <w:r w:rsidR="0026634D">
      <w:rPr>
        <w:rFonts w:ascii="Bookman Old Style" w:hAnsi="Bookman Old Style" w:cs="Arial"/>
        <w:b/>
        <w:bCs/>
        <w:sz w:val="16"/>
        <w:szCs w:val="16"/>
      </w:rPr>
      <w:t xml:space="preserve"> Box 41     Baldwin City, KS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66006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785-594-2737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785-594-6815 (</w:t>
    </w:r>
    <w:proofErr w:type="gramStart"/>
    <w:r w:rsidR="009178EE" w:rsidRPr="003C4593">
      <w:rPr>
        <w:rFonts w:ascii="Bookman Old Style" w:hAnsi="Bookman Old Style" w:cs="Arial"/>
        <w:b/>
        <w:bCs/>
        <w:sz w:val="16"/>
        <w:szCs w:val="16"/>
      </w:rPr>
      <w:t>fax)</w:t>
    </w:r>
    <w:r w:rsidR="002F78A0">
      <w:rPr>
        <w:rFonts w:ascii="Bookman Old Style" w:hAnsi="Bookman Old Style" w:cs="Arial"/>
        <w:b/>
        <w:bCs/>
        <w:sz w:val="16"/>
        <w:szCs w:val="16"/>
      </w:rPr>
      <w:t xml:space="preserve">   </w:t>
    </w:r>
    <w:proofErr w:type="gramEnd"/>
    <w:r w:rsidR="002F78A0">
      <w:rPr>
        <w:rFonts w:ascii="Bookman Old Style" w:hAnsi="Bookman Old Style" w:cs="Arial"/>
        <w:b/>
        <w:bCs/>
        <w:sz w:val="16"/>
        <w:szCs w:val="16"/>
      </w:rPr>
      <w:t xml:space="preserve">  www.eckce.com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3AD"/>
    <w:multiLevelType w:val="hybridMultilevel"/>
    <w:tmpl w:val="9B7670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A1DCE"/>
    <w:multiLevelType w:val="hybridMultilevel"/>
    <w:tmpl w:val="3668B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B6272"/>
    <w:multiLevelType w:val="multilevel"/>
    <w:tmpl w:val="DB3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953AB"/>
    <w:multiLevelType w:val="hybridMultilevel"/>
    <w:tmpl w:val="EB107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3"/>
    <w:rsid w:val="000079B3"/>
    <w:rsid w:val="00070CAE"/>
    <w:rsid w:val="00097B85"/>
    <w:rsid w:val="000A1D87"/>
    <w:rsid w:val="000D3042"/>
    <w:rsid w:val="000F3CBB"/>
    <w:rsid w:val="00122169"/>
    <w:rsid w:val="00135DFD"/>
    <w:rsid w:val="00174BE1"/>
    <w:rsid w:val="001D1C39"/>
    <w:rsid w:val="001E1AC5"/>
    <w:rsid w:val="001F299E"/>
    <w:rsid w:val="00220C28"/>
    <w:rsid w:val="00251FDA"/>
    <w:rsid w:val="0026040F"/>
    <w:rsid w:val="0026634D"/>
    <w:rsid w:val="002C5699"/>
    <w:rsid w:val="002D28E9"/>
    <w:rsid w:val="002D6C08"/>
    <w:rsid w:val="002E4195"/>
    <w:rsid w:val="002F78A0"/>
    <w:rsid w:val="00330183"/>
    <w:rsid w:val="00341FFC"/>
    <w:rsid w:val="00385275"/>
    <w:rsid w:val="003923ED"/>
    <w:rsid w:val="003C25BD"/>
    <w:rsid w:val="003C4593"/>
    <w:rsid w:val="003E25A2"/>
    <w:rsid w:val="00433455"/>
    <w:rsid w:val="00444790"/>
    <w:rsid w:val="00480A43"/>
    <w:rsid w:val="0048142D"/>
    <w:rsid w:val="004A768E"/>
    <w:rsid w:val="004D73BC"/>
    <w:rsid w:val="00505394"/>
    <w:rsid w:val="0051018B"/>
    <w:rsid w:val="00515232"/>
    <w:rsid w:val="00535673"/>
    <w:rsid w:val="005933FD"/>
    <w:rsid w:val="00593A4E"/>
    <w:rsid w:val="00605EEC"/>
    <w:rsid w:val="00667E31"/>
    <w:rsid w:val="00694E98"/>
    <w:rsid w:val="006B29C6"/>
    <w:rsid w:val="006B7E63"/>
    <w:rsid w:val="006F096C"/>
    <w:rsid w:val="0075223F"/>
    <w:rsid w:val="00764D3C"/>
    <w:rsid w:val="00782D9B"/>
    <w:rsid w:val="007B2FB1"/>
    <w:rsid w:val="007B5417"/>
    <w:rsid w:val="007B5C90"/>
    <w:rsid w:val="007C41F9"/>
    <w:rsid w:val="007F019F"/>
    <w:rsid w:val="007F595F"/>
    <w:rsid w:val="00814B19"/>
    <w:rsid w:val="00815B43"/>
    <w:rsid w:val="0081712C"/>
    <w:rsid w:val="0082744E"/>
    <w:rsid w:val="00836E79"/>
    <w:rsid w:val="008449A8"/>
    <w:rsid w:val="008C4492"/>
    <w:rsid w:val="008D2253"/>
    <w:rsid w:val="009178EE"/>
    <w:rsid w:val="009305BE"/>
    <w:rsid w:val="009346D3"/>
    <w:rsid w:val="009431B0"/>
    <w:rsid w:val="00951DF5"/>
    <w:rsid w:val="00955F10"/>
    <w:rsid w:val="0096147B"/>
    <w:rsid w:val="0097658B"/>
    <w:rsid w:val="00976D60"/>
    <w:rsid w:val="009B6354"/>
    <w:rsid w:val="009E4A90"/>
    <w:rsid w:val="00A11F9A"/>
    <w:rsid w:val="00A26D85"/>
    <w:rsid w:val="00A2706C"/>
    <w:rsid w:val="00A71FCA"/>
    <w:rsid w:val="00A90231"/>
    <w:rsid w:val="00A9588A"/>
    <w:rsid w:val="00AE4E8E"/>
    <w:rsid w:val="00B14FA0"/>
    <w:rsid w:val="00B82C87"/>
    <w:rsid w:val="00BD467A"/>
    <w:rsid w:val="00C86E70"/>
    <w:rsid w:val="00CA29AD"/>
    <w:rsid w:val="00CC654E"/>
    <w:rsid w:val="00D35C2B"/>
    <w:rsid w:val="00D7552F"/>
    <w:rsid w:val="00DA2E2B"/>
    <w:rsid w:val="00DB5AC8"/>
    <w:rsid w:val="00DD6114"/>
    <w:rsid w:val="00DE0C93"/>
    <w:rsid w:val="00DF7C66"/>
    <w:rsid w:val="00E075CC"/>
    <w:rsid w:val="00E1261C"/>
    <w:rsid w:val="00E55E9F"/>
    <w:rsid w:val="00EB39BF"/>
    <w:rsid w:val="00EE2CBA"/>
    <w:rsid w:val="00F023C9"/>
    <w:rsid w:val="00F33A35"/>
    <w:rsid w:val="00F35345"/>
    <w:rsid w:val="00F36795"/>
    <w:rsid w:val="00F36F7B"/>
    <w:rsid w:val="00F704DF"/>
    <w:rsid w:val="00F73B33"/>
    <w:rsid w:val="00F74CC8"/>
    <w:rsid w:val="00F757E9"/>
    <w:rsid w:val="00F774D8"/>
    <w:rsid w:val="00F90E06"/>
    <w:rsid w:val="00FA6008"/>
    <w:rsid w:val="00FC13B4"/>
    <w:rsid w:val="00FC5400"/>
    <w:rsid w:val="00FC5590"/>
    <w:rsid w:val="00FC6653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32C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1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B33"/>
    <w:rPr>
      <w:b/>
      <w:bCs/>
    </w:rPr>
  </w:style>
  <w:style w:type="character" w:styleId="Hyperlink">
    <w:name w:val="Hyperlink"/>
    <w:basedOn w:val="DefaultParagraphFont"/>
    <w:rsid w:val="00FD7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2B"/>
    <w:rPr>
      <w:sz w:val="24"/>
      <w:szCs w:val="24"/>
    </w:rPr>
  </w:style>
  <w:style w:type="paragraph" w:styleId="Footer">
    <w:name w:val="footer"/>
    <w:basedOn w:val="Normal"/>
    <w:link w:val="FooterChar"/>
    <w:rsid w:val="00DA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2B"/>
    <w:rPr>
      <w:sz w:val="24"/>
      <w:szCs w:val="24"/>
    </w:rPr>
  </w:style>
  <w:style w:type="paragraph" w:styleId="BalloonText">
    <w:name w:val="Balloon Text"/>
    <w:basedOn w:val="Normal"/>
    <w:link w:val="BalloonTextChar"/>
    <w:rsid w:val="00DA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C8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D452E-731C-514D-A5F1-5FDF0A41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KANSAS COOPERATIVE IN EDUCATION                       INTERLOCAL #614</vt:lpstr>
    </vt:vector>
  </TitlesOfParts>
  <Company>USD497</Company>
  <LinksUpToDate>false</LinksUpToDate>
  <CharactersWithSpaces>1637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mailto:llarson@usd497.org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KANSAS COOPERATIVE IN EDUCATION                       INTERLOCAL #614</dc:title>
  <dc:subject/>
  <dc:creator>USD497</dc:creator>
  <cp:keywords/>
  <cp:lastModifiedBy>svandertuig@eckce.com</cp:lastModifiedBy>
  <cp:revision>2</cp:revision>
  <cp:lastPrinted>2013-06-07T18:53:00Z</cp:lastPrinted>
  <dcterms:created xsi:type="dcterms:W3CDTF">2018-10-30T18:54:00Z</dcterms:created>
  <dcterms:modified xsi:type="dcterms:W3CDTF">2018-10-30T18:54:00Z</dcterms:modified>
</cp:coreProperties>
</file>