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814A9" w14:textId="7FFAC008" w:rsidR="002E6812" w:rsidRDefault="002E6812" w:rsidP="004927B8"/>
    <w:p w14:paraId="51A5DFED" w14:textId="77777777" w:rsidR="00DF2BCD" w:rsidRDefault="00DF2BCD" w:rsidP="004927B8"/>
    <w:p w14:paraId="0DC3A437" w14:textId="019B9F12" w:rsidR="00DF2BCD" w:rsidRPr="00DF2BCD" w:rsidRDefault="00DF2BCD" w:rsidP="00DF2BCD">
      <w:pPr>
        <w:jc w:val="center"/>
        <w:rPr>
          <w:b/>
          <w:bCs/>
          <w:u w:val="single"/>
        </w:rPr>
      </w:pPr>
      <w:r w:rsidRPr="00DF2BCD">
        <w:rPr>
          <w:b/>
          <w:bCs/>
          <w:u w:val="single"/>
        </w:rPr>
        <w:t>Discretionary Leave Pay Out</w:t>
      </w:r>
    </w:p>
    <w:p w14:paraId="4A321FCC" w14:textId="77777777" w:rsidR="00DF2BCD" w:rsidRPr="00DF2BCD" w:rsidRDefault="00DF2BCD" w:rsidP="00DF2BCD">
      <w:pPr>
        <w:jc w:val="center"/>
        <w:rPr>
          <w:b/>
          <w:bCs/>
        </w:rPr>
      </w:pPr>
    </w:p>
    <w:p w14:paraId="424D5B94" w14:textId="662C6A25" w:rsidR="003E1E8E" w:rsidRDefault="003E1E8E" w:rsidP="004927B8">
      <w:pPr>
        <w:rPr>
          <w:sz w:val="24"/>
          <w:szCs w:val="24"/>
        </w:rPr>
      </w:pPr>
    </w:p>
    <w:p w14:paraId="50F0F84A" w14:textId="77777777" w:rsidR="00DF2BCD" w:rsidRDefault="00DF2BCD" w:rsidP="004927B8">
      <w:pPr>
        <w:rPr>
          <w:sz w:val="24"/>
          <w:szCs w:val="24"/>
        </w:rPr>
      </w:pPr>
    </w:p>
    <w:p w14:paraId="1D1915B9" w14:textId="77777777" w:rsidR="00DF2BCD" w:rsidRDefault="00DF2BCD" w:rsidP="004927B8">
      <w:pPr>
        <w:rPr>
          <w:sz w:val="24"/>
          <w:szCs w:val="24"/>
        </w:rPr>
      </w:pPr>
    </w:p>
    <w:p w14:paraId="06D92B1E" w14:textId="77777777" w:rsidR="00DF2BCD" w:rsidRDefault="00DF2BCD" w:rsidP="00DF2BCD">
      <w:r>
        <w:t>Should an employee not use their full allotment of discretionary Leave by the conclusion of any contract year, they shall inform the Cooperative by April 1 of the intent to either:</w:t>
      </w:r>
    </w:p>
    <w:p w14:paraId="5457CB61" w14:textId="77777777" w:rsidR="00DF2BCD" w:rsidRDefault="00DF2BCD" w:rsidP="00DF2BCD">
      <w:pPr>
        <w:pStyle w:val="ListParagraph"/>
        <w:numPr>
          <w:ilvl w:val="0"/>
          <w:numId w:val="1"/>
        </w:numPr>
        <w:spacing w:after="160" w:line="259" w:lineRule="auto"/>
      </w:pPr>
      <w:r>
        <w:t>Allow their remaining discretionary days to accumulate in a special sick leave account under the teacher’s name such accumulation not to exceed 75 days (600 hours).  This leave shall be available to the individual teacher’s future use in any instance whereby the current “twelve day” leave is exhausted. Or,</w:t>
      </w:r>
    </w:p>
    <w:p w14:paraId="47222BE5" w14:textId="77777777" w:rsidR="00DF2BCD" w:rsidRDefault="00DF2BCD" w:rsidP="00DF2BCD">
      <w:pPr>
        <w:pStyle w:val="ListParagraph"/>
        <w:numPr>
          <w:ilvl w:val="0"/>
          <w:numId w:val="1"/>
        </w:numPr>
        <w:spacing w:after="160" w:line="259" w:lineRule="auto"/>
      </w:pPr>
      <w:r>
        <w:t xml:space="preserve">Receive </w:t>
      </w:r>
      <w:r w:rsidRPr="00854E88">
        <w:rPr>
          <w:u w:val="single"/>
        </w:rPr>
        <w:t>$50</w:t>
      </w:r>
      <w:r>
        <w:t xml:space="preserve"> per unused day in exchange for returning those unused days to the Cooperative, Pursuant to the completion of the employee’s contract.  </w:t>
      </w:r>
    </w:p>
    <w:p w14:paraId="04FABA00" w14:textId="77777777" w:rsidR="00DF2BCD" w:rsidRDefault="00DF2BCD" w:rsidP="00DF2BCD">
      <w:pPr>
        <w:ind w:left="360"/>
      </w:pPr>
      <w:r>
        <w:t xml:space="preserve">When an employee leaves employment with the Cooperative due to retirement through KPER’s or death the employee beneficiary will receive compensation for any unused accumulated leave at a rate of </w:t>
      </w:r>
      <w:r w:rsidRPr="00854E88">
        <w:rPr>
          <w:u w:val="single"/>
        </w:rPr>
        <w:t>$50</w:t>
      </w:r>
      <w:r>
        <w:t xml:space="preserve"> per day.</w:t>
      </w:r>
    </w:p>
    <w:p w14:paraId="21BE4242" w14:textId="66631121" w:rsidR="00DF2BCD" w:rsidRDefault="00DF2BCD" w:rsidP="00DF2BCD">
      <w:pPr>
        <w:ind w:left="360"/>
      </w:pPr>
    </w:p>
    <w:p w14:paraId="0194FE4D" w14:textId="34C9DA88" w:rsidR="00DF2BCD" w:rsidRDefault="00DF2BCD" w:rsidP="00DF2BCD">
      <w:pPr>
        <w:ind w:left="360"/>
      </w:pPr>
    </w:p>
    <w:p w14:paraId="3ED15079" w14:textId="77777777" w:rsidR="00DF2BCD" w:rsidRDefault="00DF2BCD" w:rsidP="00DF2BCD">
      <w:pPr>
        <w:ind w:left="360"/>
      </w:pPr>
    </w:p>
    <w:p w14:paraId="1B00908E" w14:textId="77777777" w:rsidR="00DF2BCD" w:rsidRDefault="00DF2BCD" w:rsidP="00DF2BCD">
      <w:pPr>
        <w:ind w:left="360"/>
      </w:pPr>
      <w:r>
        <w:t>Requesting _________________   days</w:t>
      </w:r>
    </w:p>
    <w:p w14:paraId="7FB6625C" w14:textId="4BEC853F" w:rsidR="00DF2BCD" w:rsidRDefault="00DF2BCD" w:rsidP="00DF2BCD">
      <w:pPr>
        <w:ind w:left="360"/>
      </w:pPr>
    </w:p>
    <w:p w14:paraId="4BC0A159" w14:textId="37FAA202" w:rsidR="00DF2BCD" w:rsidRDefault="00DF2BCD" w:rsidP="00DF2BCD">
      <w:pPr>
        <w:ind w:left="360"/>
      </w:pPr>
    </w:p>
    <w:p w14:paraId="2525F5ED" w14:textId="7F090D37" w:rsidR="00DF2BCD" w:rsidRDefault="00DF2BCD" w:rsidP="00DF2BCD">
      <w:pPr>
        <w:ind w:left="360"/>
      </w:pPr>
    </w:p>
    <w:p w14:paraId="194D0054" w14:textId="3A12480B" w:rsidR="00DF2BCD" w:rsidRDefault="00DF2BCD" w:rsidP="00DF2BCD">
      <w:pPr>
        <w:ind w:left="360"/>
      </w:pPr>
    </w:p>
    <w:p w14:paraId="6A62AA4E" w14:textId="77777777" w:rsidR="00DF2BCD" w:rsidRDefault="00DF2BCD" w:rsidP="00DF2BCD">
      <w:pPr>
        <w:ind w:left="360"/>
      </w:pPr>
    </w:p>
    <w:p w14:paraId="12E86E44" w14:textId="77777777" w:rsidR="00DF2BCD" w:rsidRDefault="00DF2BCD" w:rsidP="00DF2BCD">
      <w:pPr>
        <w:ind w:left="360"/>
      </w:pPr>
      <w:r>
        <w:t>Date ______________</w:t>
      </w:r>
      <w:r>
        <w:tab/>
      </w:r>
      <w:r>
        <w:tab/>
      </w:r>
      <w:r>
        <w:tab/>
        <w:t>Signature    ________________________</w:t>
      </w:r>
    </w:p>
    <w:p w14:paraId="25364F40" w14:textId="77777777" w:rsidR="00DF2BCD" w:rsidRDefault="00DF2BCD" w:rsidP="00DF2BCD">
      <w:pPr>
        <w:ind w:left="360"/>
      </w:pPr>
      <w:r>
        <w:tab/>
      </w:r>
      <w:r>
        <w:tab/>
      </w:r>
      <w:r>
        <w:tab/>
      </w:r>
      <w:r>
        <w:tab/>
      </w:r>
      <w:r>
        <w:tab/>
      </w:r>
      <w:r>
        <w:tab/>
      </w:r>
    </w:p>
    <w:p w14:paraId="03FDA5AF" w14:textId="77777777" w:rsidR="00DF2BCD" w:rsidRDefault="00DF2BCD" w:rsidP="00DF2BCD">
      <w:pPr>
        <w:ind w:left="360"/>
      </w:pPr>
    </w:p>
    <w:p w14:paraId="79DAF081" w14:textId="2F8B09A4" w:rsidR="00DF2BCD" w:rsidRDefault="00DF2BCD" w:rsidP="00DF2BCD">
      <w:pPr>
        <w:ind w:left="3600" w:firstLine="720"/>
      </w:pPr>
      <w:r>
        <w:t>Print Name ________________________</w:t>
      </w:r>
      <w:r>
        <w:br/>
      </w:r>
    </w:p>
    <w:p w14:paraId="1286610F" w14:textId="77777777" w:rsidR="00130AE3" w:rsidRPr="003E7980" w:rsidRDefault="00130AE3" w:rsidP="004927B8">
      <w:pPr>
        <w:rPr>
          <w:sz w:val="24"/>
          <w:szCs w:val="24"/>
        </w:rPr>
      </w:pPr>
    </w:p>
    <w:p w14:paraId="484631B9" w14:textId="77777777" w:rsidR="0045048C" w:rsidRPr="003E7980" w:rsidRDefault="0045048C" w:rsidP="004927B8">
      <w:pPr>
        <w:rPr>
          <w:sz w:val="24"/>
          <w:szCs w:val="24"/>
        </w:rPr>
      </w:pPr>
    </w:p>
    <w:p w14:paraId="47EE65AA" w14:textId="77777777" w:rsidR="003861C0" w:rsidRPr="003E7980" w:rsidRDefault="003861C0" w:rsidP="004927B8">
      <w:pPr>
        <w:rPr>
          <w:sz w:val="24"/>
          <w:szCs w:val="24"/>
        </w:rPr>
      </w:pPr>
    </w:p>
    <w:p w14:paraId="1FBF1456" w14:textId="77777777" w:rsidR="00A01DC0" w:rsidRPr="003E7980" w:rsidRDefault="00A01DC0" w:rsidP="004927B8">
      <w:pPr>
        <w:rPr>
          <w:sz w:val="24"/>
          <w:szCs w:val="24"/>
        </w:rPr>
      </w:pPr>
    </w:p>
    <w:p w14:paraId="007BD81A" w14:textId="77777777" w:rsidR="00E03923" w:rsidRPr="003E7980" w:rsidRDefault="00E03923" w:rsidP="004927B8">
      <w:pPr>
        <w:rPr>
          <w:sz w:val="24"/>
          <w:szCs w:val="24"/>
        </w:rPr>
      </w:pPr>
    </w:p>
    <w:p w14:paraId="2A1DFB0B" w14:textId="77777777" w:rsidR="00E03923" w:rsidRPr="00A01DC0" w:rsidRDefault="00E03923" w:rsidP="004927B8">
      <w:pPr>
        <w:rPr>
          <w:sz w:val="24"/>
          <w:szCs w:val="24"/>
        </w:rPr>
      </w:pPr>
    </w:p>
    <w:p w14:paraId="5B34A52B" w14:textId="77777777" w:rsidR="00E03923" w:rsidRDefault="00E03923" w:rsidP="004927B8"/>
    <w:sectPr w:rsidR="00E0392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1F402" w14:textId="77777777" w:rsidR="00C03B05" w:rsidRDefault="00C03B05" w:rsidP="00733C6A">
      <w:r>
        <w:separator/>
      </w:r>
    </w:p>
  </w:endnote>
  <w:endnote w:type="continuationSeparator" w:id="0">
    <w:p w14:paraId="058750B2" w14:textId="77777777" w:rsidR="00C03B05" w:rsidRDefault="00C03B05" w:rsidP="0073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512E" w14:textId="77777777" w:rsidR="00733C6A" w:rsidRPr="00733C6A" w:rsidRDefault="00733C6A">
    <w:pPr>
      <w:pStyle w:val="Footer"/>
      <w:rPr>
        <w:b/>
      </w:rPr>
    </w:pPr>
    <w:r w:rsidRPr="00733C6A">
      <w:rPr>
        <w:b/>
      </w:rPr>
      <w:t xml:space="preserve">Providing </w:t>
    </w:r>
    <w:r w:rsidRPr="00733C6A">
      <w:rPr>
        <w:b/>
        <w:i/>
      </w:rPr>
      <w:t>Special Education Services</w:t>
    </w:r>
    <w:r w:rsidRPr="00733C6A">
      <w:rPr>
        <w:b/>
      </w:rPr>
      <w:t xml:space="preserve"> to:</w:t>
    </w:r>
  </w:p>
  <w:p w14:paraId="4C80FEBE" w14:textId="77777777" w:rsidR="00733C6A" w:rsidRPr="00733C6A" w:rsidRDefault="00733C6A">
    <w:pPr>
      <w:pStyle w:val="Footer"/>
      <w:rPr>
        <w:b/>
      </w:rPr>
    </w:pPr>
  </w:p>
  <w:p w14:paraId="0BB99F3C" w14:textId="77777777" w:rsidR="00733C6A" w:rsidRPr="00733C6A" w:rsidRDefault="00733C6A">
    <w:pPr>
      <w:pStyle w:val="Footer"/>
      <w:rPr>
        <w:b/>
      </w:rPr>
    </w:pPr>
    <w:r w:rsidRPr="00733C6A">
      <w:rPr>
        <w:b/>
      </w:rPr>
      <w:t>Baldwin</w:t>
    </w:r>
    <w:r w:rsidRPr="00733C6A">
      <w:rPr>
        <w:b/>
      </w:rPr>
      <w:tab/>
      <w:t>Eudora</w:t>
    </w:r>
    <w:r w:rsidRPr="00733C6A">
      <w:rPr>
        <w:b/>
      </w:rPr>
      <w:tab/>
      <w:t>Wellsville</w:t>
    </w:r>
  </w:p>
  <w:p w14:paraId="6B1E7CF6" w14:textId="77777777" w:rsidR="00733C6A" w:rsidRPr="00733C6A" w:rsidRDefault="00733C6A">
    <w:pPr>
      <w:pStyle w:val="Footer"/>
      <w:rPr>
        <w:b/>
      </w:rPr>
    </w:pPr>
    <w:r w:rsidRPr="00733C6A">
      <w:rPr>
        <w:b/>
      </w:rPr>
      <w:t xml:space="preserve">USD 348 </w:t>
    </w:r>
    <w:r w:rsidRPr="00733C6A">
      <w:rPr>
        <w:b/>
      </w:rPr>
      <w:tab/>
      <w:t>USD 491</w:t>
    </w:r>
    <w:r w:rsidRPr="00733C6A">
      <w:rPr>
        <w:b/>
      </w:rPr>
      <w:tab/>
      <w:t>USD 289</w:t>
    </w:r>
  </w:p>
  <w:p w14:paraId="0BACE41A" w14:textId="77777777" w:rsidR="00733C6A" w:rsidRPr="00733C6A" w:rsidRDefault="00733C6A">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54156" w14:textId="77777777" w:rsidR="00C03B05" w:rsidRDefault="00C03B05" w:rsidP="00733C6A">
      <w:r>
        <w:separator/>
      </w:r>
    </w:p>
  </w:footnote>
  <w:footnote w:type="continuationSeparator" w:id="0">
    <w:p w14:paraId="6D8161DB" w14:textId="77777777" w:rsidR="00C03B05" w:rsidRDefault="00C03B05" w:rsidP="00733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25A45" w14:textId="77777777" w:rsidR="00733C6A" w:rsidRPr="00733C6A" w:rsidRDefault="00733C6A" w:rsidP="00733C6A">
    <w:pPr>
      <w:pStyle w:val="Header"/>
      <w:jc w:val="center"/>
      <w:rPr>
        <w:sz w:val="28"/>
        <w:szCs w:val="28"/>
      </w:rPr>
    </w:pPr>
    <w:r w:rsidRPr="00733C6A">
      <w:rPr>
        <w:sz w:val="28"/>
        <w:szCs w:val="28"/>
      </w:rPr>
      <w:t>East Central Kansas Cooperative in Education</w:t>
    </w:r>
  </w:p>
  <w:p w14:paraId="1BDDD6B2" w14:textId="77777777" w:rsidR="00733C6A" w:rsidRDefault="00733C6A" w:rsidP="00733C6A">
    <w:pPr>
      <w:pStyle w:val="Header"/>
      <w:jc w:val="center"/>
    </w:pPr>
    <w:r>
      <w:t>Interlocal #614</w:t>
    </w:r>
  </w:p>
  <w:p w14:paraId="28822509" w14:textId="77777777" w:rsidR="00733C6A" w:rsidRDefault="00733C6A" w:rsidP="00733C6A">
    <w:pPr>
      <w:pStyle w:val="Header"/>
      <w:jc w:val="center"/>
    </w:pPr>
    <w:r>
      <w:t>600 HIGH ST – PO BOX 41</w:t>
    </w:r>
  </w:p>
  <w:p w14:paraId="23D390DB" w14:textId="77777777" w:rsidR="00733C6A" w:rsidRDefault="00733C6A" w:rsidP="00733C6A">
    <w:pPr>
      <w:pStyle w:val="Header"/>
      <w:jc w:val="center"/>
    </w:pPr>
    <w:r>
      <w:t xml:space="preserve">BALDWIN CITY, KS  66006  </w:t>
    </w:r>
  </w:p>
  <w:p w14:paraId="0668D916" w14:textId="77777777" w:rsidR="00733C6A" w:rsidRDefault="00733C6A" w:rsidP="00733C6A">
    <w:pPr>
      <w:pStyle w:val="Header"/>
      <w:jc w:val="center"/>
    </w:pPr>
  </w:p>
  <w:p w14:paraId="7F5CC4F4" w14:textId="77777777" w:rsidR="00733C6A" w:rsidRDefault="006F26C4" w:rsidP="00733C6A">
    <w:pPr>
      <w:pStyle w:val="Header"/>
    </w:pPr>
    <w:r>
      <w:t>Daniel Wray</w:t>
    </w:r>
    <w:r w:rsidR="00733C6A">
      <w:t>, Director</w:t>
    </w:r>
    <w:r w:rsidR="00733C6A">
      <w:tab/>
    </w:r>
    <w:r w:rsidR="00733C6A">
      <w:tab/>
      <w:t>Ph: 785-594-2737</w:t>
    </w:r>
  </w:p>
  <w:p w14:paraId="24FCCC0A" w14:textId="77777777" w:rsidR="00733C6A" w:rsidRDefault="00C03B05" w:rsidP="00733C6A">
    <w:pPr>
      <w:pStyle w:val="Header"/>
    </w:pPr>
    <w:hyperlink r:id="rId1" w:history="1">
      <w:r w:rsidR="006F26C4" w:rsidRPr="00944847">
        <w:rPr>
          <w:rStyle w:val="Hyperlink"/>
        </w:rPr>
        <w:t>dwray@eckce.com</w:t>
      </w:r>
    </w:hyperlink>
    <w:r w:rsidR="00733C6A">
      <w:tab/>
    </w:r>
    <w:r w:rsidR="00733C6A">
      <w:tab/>
      <w:t>Fax:  785-594-6815</w:t>
    </w:r>
  </w:p>
  <w:p w14:paraId="112C57CE" w14:textId="77777777" w:rsidR="00733C6A" w:rsidRDefault="00733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A090B"/>
    <w:multiLevelType w:val="hybridMultilevel"/>
    <w:tmpl w:val="D2BAE8B2"/>
    <w:lvl w:ilvl="0" w:tplc="97FE6E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6A"/>
    <w:rsid w:val="00002BE4"/>
    <w:rsid w:val="000303BE"/>
    <w:rsid w:val="00033B55"/>
    <w:rsid w:val="00075B35"/>
    <w:rsid w:val="000B31ED"/>
    <w:rsid w:val="000F6938"/>
    <w:rsid w:val="00130AE3"/>
    <w:rsid w:val="00170C1C"/>
    <w:rsid w:val="00211C08"/>
    <w:rsid w:val="00215232"/>
    <w:rsid w:val="00261128"/>
    <w:rsid w:val="002805AA"/>
    <w:rsid w:val="002C0425"/>
    <w:rsid w:val="002E6812"/>
    <w:rsid w:val="003248A8"/>
    <w:rsid w:val="0036436C"/>
    <w:rsid w:val="003861C0"/>
    <w:rsid w:val="00392BB0"/>
    <w:rsid w:val="003E08B9"/>
    <w:rsid w:val="003E1E8E"/>
    <w:rsid w:val="003E7980"/>
    <w:rsid w:val="003F6112"/>
    <w:rsid w:val="00427E3A"/>
    <w:rsid w:val="004322C8"/>
    <w:rsid w:val="0045048C"/>
    <w:rsid w:val="004927B8"/>
    <w:rsid w:val="004B3509"/>
    <w:rsid w:val="00537F72"/>
    <w:rsid w:val="00542A1E"/>
    <w:rsid w:val="0055253B"/>
    <w:rsid w:val="0057217C"/>
    <w:rsid w:val="00683FB7"/>
    <w:rsid w:val="006F26C4"/>
    <w:rsid w:val="00733C6A"/>
    <w:rsid w:val="00764357"/>
    <w:rsid w:val="008D1998"/>
    <w:rsid w:val="00A01DC0"/>
    <w:rsid w:val="00A53A4A"/>
    <w:rsid w:val="00A92B8A"/>
    <w:rsid w:val="00B10D4E"/>
    <w:rsid w:val="00B54066"/>
    <w:rsid w:val="00B54E38"/>
    <w:rsid w:val="00C03B05"/>
    <w:rsid w:val="00C14764"/>
    <w:rsid w:val="00D41E70"/>
    <w:rsid w:val="00DF1AAA"/>
    <w:rsid w:val="00DF2BCD"/>
    <w:rsid w:val="00E03923"/>
    <w:rsid w:val="00E51252"/>
    <w:rsid w:val="00E82C18"/>
    <w:rsid w:val="00E87DF7"/>
    <w:rsid w:val="00ED56B0"/>
    <w:rsid w:val="00EE5854"/>
    <w:rsid w:val="00FA1264"/>
    <w:rsid w:val="00FA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0A5E"/>
  <w15:chartTrackingRefBased/>
  <w15:docId w15:val="{AF58C2A8-B129-4B55-B5C2-8E5A64C9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733C6A"/>
    <w:pPr>
      <w:tabs>
        <w:tab w:val="center" w:pos="4680"/>
        <w:tab w:val="right" w:pos="9360"/>
      </w:tabs>
    </w:pPr>
  </w:style>
  <w:style w:type="character" w:customStyle="1" w:styleId="HeaderChar">
    <w:name w:val="Header Char"/>
    <w:basedOn w:val="DefaultParagraphFont"/>
    <w:link w:val="Header"/>
    <w:uiPriority w:val="99"/>
    <w:rsid w:val="00733C6A"/>
  </w:style>
  <w:style w:type="paragraph" w:styleId="Footer">
    <w:name w:val="footer"/>
    <w:basedOn w:val="Normal"/>
    <w:link w:val="FooterChar"/>
    <w:uiPriority w:val="99"/>
    <w:unhideWhenUsed/>
    <w:rsid w:val="00733C6A"/>
    <w:pPr>
      <w:tabs>
        <w:tab w:val="center" w:pos="4680"/>
        <w:tab w:val="right" w:pos="9360"/>
      </w:tabs>
    </w:pPr>
  </w:style>
  <w:style w:type="character" w:customStyle="1" w:styleId="FooterChar">
    <w:name w:val="Footer Char"/>
    <w:basedOn w:val="DefaultParagraphFont"/>
    <w:link w:val="Footer"/>
    <w:uiPriority w:val="99"/>
    <w:rsid w:val="00733C6A"/>
  </w:style>
  <w:style w:type="paragraph" w:styleId="BalloonText">
    <w:name w:val="Balloon Text"/>
    <w:basedOn w:val="Normal"/>
    <w:link w:val="BalloonTextChar"/>
    <w:uiPriority w:val="99"/>
    <w:semiHidden/>
    <w:unhideWhenUsed/>
    <w:rsid w:val="00E03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923"/>
    <w:rPr>
      <w:rFonts w:ascii="Segoe UI" w:hAnsi="Segoe UI" w:cs="Segoe UI"/>
      <w:sz w:val="18"/>
      <w:szCs w:val="18"/>
    </w:rPr>
  </w:style>
  <w:style w:type="character" w:customStyle="1" w:styleId="aqj">
    <w:name w:val="aqj"/>
    <w:basedOn w:val="DefaultParagraphFont"/>
    <w:rsid w:val="002C0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dwray@eckc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C:\Users\Susan\AppData\Roaming\Microsoft\Templates\LiveContent\15\Managed\Word Document Bibliography Styles\TC102786999[[fn=Single spaced (blank)]].dotx</Template>
  <TotalTime>0</TotalTime>
  <Pages>2</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svandertuig@eckce.com</cp:lastModifiedBy>
  <cp:revision>2</cp:revision>
  <cp:lastPrinted>2020-09-10T17:23:00Z</cp:lastPrinted>
  <dcterms:created xsi:type="dcterms:W3CDTF">2021-03-01T16:38:00Z</dcterms:created>
  <dcterms:modified xsi:type="dcterms:W3CDTF">2021-03-01T16:38:00Z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